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591E7E" w:rsidP="00591E7E">
            <w:r w:rsidRPr="00591E7E">
              <w:t xml:space="preserve">Председателю Комитета по </w:t>
            </w:r>
            <w:r w:rsidR="00823D11">
              <w:t>образованию</w:t>
            </w:r>
            <w:r w:rsidRPr="00591E7E">
              <w:t xml:space="preserve"> администрации Белоярского района</w:t>
            </w:r>
          </w:p>
          <w:p w:rsidR="00591E7E" w:rsidRPr="00591E7E" w:rsidRDefault="00823D11" w:rsidP="00591E7E">
            <w:r>
              <w:t>Е.Ю. Ждановой</w:t>
            </w:r>
          </w:p>
          <w:p w:rsidR="00591E7E" w:rsidRPr="00591E7E" w:rsidRDefault="00591E7E" w:rsidP="00591E7E"/>
          <w:p w:rsidR="00591E7E" w:rsidRPr="00591E7E" w:rsidRDefault="000A100D" w:rsidP="00591E7E">
            <w:r>
              <w:t>Директору</w:t>
            </w:r>
            <w:r w:rsidR="00591E7E" w:rsidRPr="00591E7E">
              <w:t xml:space="preserve"> муниципального автономного </w:t>
            </w:r>
            <w:r>
              <w:t xml:space="preserve">общеобразовательного </w:t>
            </w:r>
            <w:r w:rsidR="00591E7E" w:rsidRPr="00591E7E">
              <w:t>учреждения Белоярского района «</w:t>
            </w:r>
            <w:r>
              <w:t xml:space="preserve">Средняя общеобразовательная школа </w:t>
            </w:r>
            <w:r w:rsidR="002E139A">
              <w:t>п. Сосновка</w:t>
            </w:r>
            <w:r w:rsidR="00591E7E" w:rsidRPr="00591E7E">
              <w:t>»</w:t>
            </w:r>
          </w:p>
          <w:p w:rsidR="000840DE" w:rsidRPr="000840DE" w:rsidRDefault="002E139A" w:rsidP="00591E7E">
            <w:pPr>
              <w:rPr>
                <w:szCs w:val="20"/>
              </w:rPr>
            </w:pPr>
            <w:r>
              <w:t>М.В. Иванову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E139A">
        <w:rPr>
          <w:rFonts w:ascii="Times New Roman" w:hAnsi="Times New Roman" w:cs="Times New Roman"/>
          <w:b w:val="0"/>
          <w:bCs w:val="0"/>
          <w:sz w:val="24"/>
          <w:szCs w:val="24"/>
        </w:rPr>
        <w:t>05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E139A">
        <w:rPr>
          <w:rFonts w:ascii="Times New Roman" w:hAnsi="Times New Roman" w:cs="Times New Roman"/>
          <w:b w:val="0"/>
          <w:bCs w:val="0"/>
          <w:sz w:val="24"/>
          <w:szCs w:val="24"/>
        </w:rPr>
        <w:t>августа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2E139A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2E139A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2E139A">
        <w:t>10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23D11">
        <w:t>п</w:t>
      </w:r>
      <w:r w:rsidR="00823D11" w:rsidRPr="00823D11">
        <w:t>роверка использования средств бюджета</w:t>
      </w:r>
      <w:proofErr w:type="gramEnd"/>
      <w:r w:rsidR="00823D11" w:rsidRPr="00823D11">
        <w:t xml:space="preserve"> Белоярского района </w:t>
      </w:r>
      <w:r w:rsidR="006E5E31" w:rsidRPr="00A15526">
        <w:t xml:space="preserve">муниципальным автономным общеобразовательным учреждением Белоярского района «Средняя общеобразовательная школа </w:t>
      </w:r>
      <w:r w:rsidR="002E139A">
        <w:t>п. Сосновка</w:t>
      </w:r>
      <w:r w:rsidR="006E5E31" w:rsidRPr="00A15526">
        <w:t>» и соблюдения законодательства Российской Федерации и иных нормативных правовых актов, регулирующих бюджетные правоотношения</w:t>
      </w:r>
      <w:r w:rsidR="00823D11">
        <w:t xml:space="preserve"> (далее – </w:t>
      </w:r>
      <w:r w:rsidR="002E139A">
        <w:t>СОШ п. Сосновка</w:t>
      </w:r>
      <w:r w:rsidR="00823D11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EF3BCE" w:rsidRPr="00C73F54" w:rsidRDefault="00EF3BCE" w:rsidP="00EF3BCE">
      <w:pPr>
        <w:autoSpaceDE w:val="0"/>
        <w:autoSpaceDN w:val="0"/>
        <w:adjustRightInd w:val="0"/>
        <w:ind w:firstLine="710"/>
        <w:jc w:val="both"/>
        <w:rPr>
          <w:rFonts w:eastAsia="Calibri"/>
        </w:rPr>
      </w:pPr>
      <w:r w:rsidRPr="00C73F54">
        <w:rPr>
          <w:rFonts w:eastAsia="Calibri"/>
        </w:rPr>
        <w:t>1. Согласно представленным протоколам заседаний Наблюдательного совета следует, что заседания Наблюдательного совета проводились с нарушением периодичности их проведения</w:t>
      </w:r>
      <w:r w:rsidR="002E139A">
        <w:rPr>
          <w:rFonts w:eastAsia="Calibri"/>
        </w:rPr>
        <w:t>, в 1</w:t>
      </w:r>
      <w:r>
        <w:rPr>
          <w:rFonts w:eastAsia="Calibri"/>
        </w:rPr>
        <w:t xml:space="preserve"> квартале 2014 </w:t>
      </w:r>
      <w:r w:rsidRPr="00C73F54">
        <w:rPr>
          <w:rFonts w:eastAsia="Calibri"/>
        </w:rPr>
        <w:t>го</w:t>
      </w:r>
      <w:r w:rsidR="002E139A">
        <w:rPr>
          <w:rFonts w:eastAsia="Calibri"/>
        </w:rPr>
        <w:t>да</w:t>
      </w:r>
      <w:r>
        <w:rPr>
          <w:rFonts w:eastAsia="Calibri"/>
        </w:rPr>
        <w:t xml:space="preserve"> </w:t>
      </w:r>
      <w:r w:rsidRPr="00C73F54">
        <w:rPr>
          <w:rFonts w:eastAsia="Calibri"/>
        </w:rPr>
        <w:t xml:space="preserve">заседания Наблюдательного совета </w:t>
      </w:r>
      <w:r>
        <w:rPr>
          <w:rFonts w:eastAsia="Calibri"/>
        </w:rPr>
        <w:t xml:space="preserve">не </w:t>
      </w:r>
      <w:r w:rsidRPr="00C73F54">
        <w:rPr>
          <w:rFonts w:eastAsia="Calibri"/>
        </w:rPr>
        <w:t>проводились.</w:t>
      </w:r>
    </w:p>
    <w:p w:rsidR="00EF3BCE" w:rsidRDefault="00EF3BCE" w:rsidP="00EF3BCE">
      <w:pPr>
        <w:autoSpaceDE w:val="0"/>
        <w:autoSpaceDN w:val="0"/>
        <w:adjustRightInd w:val="0"/>
        <w:ind w:firstLine="710"/>
        <w:jc w:val="both"/>
        <w:rPr>
          <w:rFonts w:eastAsia="Calibri"/>
        </w:rPr>
      </w:pPr>
      <w:r w:rsidRPr="00C73F54">
        <w:rPr>
          <w:rFonts w:eastAsia="Calibri"/>
        </w:rPr>
        <w:t xml:space="preserve">Согласно требованиям пункта 3.5.12 Устава </w:t>
      </w:r>
      <w:r w:rsidRPr="00C73F54">
        <w:t xml:space="preserve">СОШ </w:t>
      </w:r>
      <w:r w:rsidR="00072D7D">
        <w:t>п. Сосновка</w:t>
      </w:r>
      <w:r w:rsidRPr="00C73F54">
        <w:rPr>
          <w:rFonts w:eastAsia="Calibri"/>
        </w:rPr>
        <w:t xml:space="preserve"> заседания Наблюдательного совета проводятся по мере необходимости, но не реже одного раза в квартал.</w:t>
      </w:r>
    </w:p>
    <w:p w:rsidR="00531D8A" w:rsidRPr="00B56279" w:rsidRDefault="00531D8A" w:rsidP="00531D8A">
      <w:pPr>
        <w:pStyle w:val="ConsPlusNormal"/>
        <w:ind w:firstLine="709"/>
        <w:jc w:val="both"/>
      </w:pPr>
      <w:r>
        <w:t xml:space="preserve">2. </w:t>
      </w:r>
      <w:r w:rsidRPr="00B56279">
        <w:t>План финансово-хозяйственной деятел</w:t>
      </w:r>
      <w:bookmarkStart w:id="0" w:name="_GoBack"/>
      <w:bookmarkEnd w:id="0"/>
      <w:r w:rsidRPr="00B56279">
        <w:t xml:space="preserve">ьности </w:t>
      </w:r>
      <w:r>
        <w:t>СОШ п. Сосновка</w:t>
      </w:r>
      <w:r w:rsidRPr="00B56279">
        <w:t xml:space="preserve"> составл</w:t>
      </w:r>
      <w:r>
        <w:t xml:space="preserve">ен и утвержден на один год в </w:t>
      </w:r>
      <w:r w:rsidRPr="00B56279">
        <w:t>2014</w:t>
      </w:r>
      <w:r>
        <w:t xml:space="preserve"> году</w:t>
      </w:r>
      <w:r w:rsidRPr="00B56279">
        <w:t>.</w:t>
      </w:r>
    </w:p>
    <w:p w:rsidR="00531D8A" w:rsidRPr="00B56279" w:rsidRDefault="00531D8A" w:rsidP="00531D8A">
      <w:pPr>
        <w:pStyle w:val="ConsPlusNormal"/>
        <w:ind w:firstLine="709"/>
        <w:jc w:val="both"/>
      </w:pPr>
      <w:proofErr w:type="gramStart"/>
      <w:r w:rsidRPr="00B56279">
        <w:lastRenderedPageBreak/>
        <w:t xml:space="preserve">В  соответствии с пунктом  3  </w:t>
      </w:r>
      <w:r>
        <w:t>приказа</w:t>
      </w:r>
      <w:r w:rsidRPr="00B56279">
        <w:t xml:space="preserve"> Министерства Финансов Российской Федерации от 28 июля 2010 года № 81н «О требованиях к плану финансово-хозяйственной деятельности государственного (муниципального) учреждения»,</w:t>
      </w:r>
      <w:r>
        <w:t xml:space="preserve"> план</w:t>
      </w:r>
      <w:r w:rsidRPr="00B56279">
        <w:t xml:space="preserve"> финансово-хозяйственной деятельности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</w:t>
      </w:r>
      <w:proofErr w:type="gramEnd"/>
      <w:r w:rsidRPr="00B56279">
        <w:t xml:space="preserve"> год и плановый период. </w:t>
      </w:r>
    </w:p>
    <w:p w:rsidR="00531D8A" w:rsidRDefault="00531D8A" w:rsidP="00531D8A">
      <w:pPr>
        <w:ind w:firstLine="720"/>
        <w:jc w:val="both"/>
      </w:pPr>
      <w:r w:rsidRPr="00B56279">
        <w:t xml:space="preserve">Бюджет Белоярского района утвержден на 2014 год и плановый период 2015 и 2016 годов (решение Думы Белоярского района </w:t>
      </w:r>
      <w:r w:rsidRPr="00B56279">
        <w:rPr>
          <w:szCs w:val="20"/>
        </w:rPr>
        <w:t xml:space="preserve">26 ноября 2013 года № </w:t>
      </w:r>
      <w:r>
        <w:rPr>
          <w:szCs w:val="20"/>
        </w:rPr>
        <w:t xml:space="preserve">400 </w:t>
      </w:r>
      <w:r w:rsidRPr="00B56279">
        <w:t xml:space="preserve">«О бюджете Белоярского района на 2014 год и плановый период 2015 и 2016 годов»).  </w:t>
      </w:r>
    </w:p>
    <w:p w:rsidR="00531D8A" w:rsidRPr="006C25A0" w:rsidRDefault="00531D8A" w:rsidP="00531D8A">
      <w:pPr>
        <w:ind w:firstLine="720"/>
        <w:jc w:val="both"/>
        <w:rPr>
          <w:szCs w:val="20"/>
        </w:rPr>
      </w:pPr>
      <w:r w:rsidRPr="00725094">
        <w:t xml:space="preserve">Следовательно, план  финансово-хозяйственной деятельности должен составляться на три года. </w:t>
      </w:r>
    </w:p>
    <w:p w:rsidR="00531D8A" w:rsidRPr="007A3EC3" w:rsidRDefault="00531D8A" w:rsidP="00531D8A">
      <w:pPr>
        <w:pStyle w:val="ConsPlusNormal"/>
        <w:ind w:firstLine="709"/>
        <w:jc w:val="both"/>
      </w:pPr>
      <w:r>
        <w:t>3</w:t>
      </w:r>
      <w:r w:rsidRPr="007A3EC3">
        <w:t xml:space="preserve">. </w:t>
      </w:r>
      <w:proofErr w:type="gramStart"/>
      <w:r w:rsidRPr="007A3EC3">
        <w:t>При сравнении показателей 2014 года, отраженных по строкам «Субсидии на выполнение муниципального задания» (45 500 460,00 руб.), «Субсидии на иные цели» (621 700,00 руб.) в разделе 3 «Показатели по поступлениям и выплатам учреждения» плана финансово-хозяйственной деятельности и показателя отраженного в отчете 0503737 по графе «Утверждено плановых назначений» «Субсидии на выполнение муниципального задания» (48 143 651,77 руб.),  «Субсидии на иные цели</w:t>
      </w:r>
      <w:proofErr w:type="gramEnd"/>
      <w:r w:rsidRPr="007A3EC3">
        <w:t>» (</w:t>
      </w:r>
      <w:proofErr w:type="gramStart"/>
      <w:r w:rsidRPr="007A3EC3">
        <w:t>1 132 000,00 руб.) выявлены расхождения в показателях.</w:t>
      </w:r>
      <w:proofErr w:type="gramEnd"/>
    </w:p>
    <w:p w:rsidR="00531D8A" w:rsidRPr="007A3EC3" w:rsidRDefault="00531D8A" w:rsidP="00531D8A">
      <w:pPr>
        <w:pStyle w:val="ConsPlusNormal"/>
        <w:ind w:firstLine="709"/>
        <w:jc w:val="both"/>
      </w:pPr>
      <w:proofErr w:type="gramStart"/>
      <w:r w:rsidRPr="007A3EC3">
        <w:t>При сравнении показателей 2015 года, отраженных по строкам «Субсидии на выполнение муниципального задания» (37 067 621,00 руб.), в разделе 3 «Показатели по поступлениям и выплатам учреждения» плана финансово-хозяйственной деятельности и показателя отраженного в отчете 0503737 по графе «Утверждено плановых назначений» «Субсидии на выполнение муниципального задания» (44 216 255,30 руб.), выявлены расхождения в показателях.</w:t>
      </w:r>
      <w:proofErr w:type="gramEnd"/>
    </w:p>
    <w:p w:rsidR="00531D8A" w:rsidRPr="007A3EC3" w:rsidRDefault="00531D8A" w:rsidP="00531D8A">
      <w:pPr>
        <w:pStyle w:val="ConsPlusNormal"/>
        <w:ind w:firstLine="709"/>
        <w:jc w:val="both"/>
      </w:pPr>
      <w:r w:rsidRPr="007A3EC3">
        <w:t>Выявлено отсутствие своевременной корректировки плана финансово-хозяйственной деятельности, тогда как пунктом 3.1 Порядка составления и утверждения плана финансово-хозяйственной деятельности подведомственного муниципального автономного образовательного учреждения Белоярского района, утвержденного распоряжением комитета по образованию от 28 декабря 2012 года № 415</w:t>
      </w:r>
      <w:r w:rsidR="000D1322">
        <w:t>,</w:t>
      </w:r>
      <w:r w:rsidRPr="007A3EC3">
        <w:t xml:space="preserve"> утверждены условия и порядок внесения изменений в план финансово-хозяйственной деятельности и дальнейшее его утверждение.</w:t>
      </w:r>
      <w:r w:rsidRPr="007A3EC3">
        <w:rPr>
          <w:highlight w:val="yellow"/>
        </w:rPr>
        <w:t xml:space="preserve"> </w:t>
      </w:r>
    </w:p>
    <w:p w:rsidR="00531D8A" w:rsidRPr="007A3EC3" w:rsidRDefault="00531D8A" w:rsidP="00531D8A">
      <w:pPr>
        <w:ind w:firstLine="567"/>
        <w:jc w:val="both"/>
      </w:pPr>
      <w:r>
        <w:t>4</w:t>
      </w:r>
      <w:r w:rsidRPr="007A3EC3">
        <w:t xml:space="preserve">. По авансовому отчету № 65 от 01 июля 2015 года </w:t>
      </w:r>
      <w:proofErr w:type="spellStart"/>
      <w:r w:rsidRPr="007A3EC3">
        <w:t>Успановой</w:t>
      </w:r>
      <w:proofErr w:type="spellEnd"/>
      <w:r w:rsidRPr="007A3EC3">
        <w:t xml:space="preserve"> Л.Ж. (далее – авансовый отчет) компенсированы работнику стоимость проезда не по кратчайшему маршруту следования, а по всем пунктам следования</w:t>
      </w:r>
      <w:r>
        <w:t>:</w:t>
      </w:r>
      <w:r w:rsidRPr="00DD6035">
        <w:t xml:space="preserve"> </w:t>
      </w:r>
      <w:r w:rsidRPr="007A3EC3">
        <w:t xml:space="preserve">Екатеринбург – Оренбург, Орск – Адлер – Орск </w:t>
      </w:r>
      <w:r>
        <w:t>– Екатеринбург.</w:t>
      </w:r>
      <w:r w:rsidRPr="007A3EC3">
        <w:t xml:space="preserve"> </w:t>
      </w:r>
      <w:r>
        <w:t>С</w:t>
      </w:r>
      <w:r w:rsidRPr="007A3EC3">
        <w:t xml:space="preserve"> нарушением приняты к учету суммы по проезду</w:t>
      </w:r>
      <w:r>
        <w:t xml:space="preserve"> Орск-Адлер-Орск, где оплата произведена по справке свыше фактически произведенных расходов.</w:t>
      </w:r>
    </w:p>
    <w:p w:rsidR="00531D8A" w:rsidRPr="00531D8A" w:rsidRDefault="00531D8A" w:rsidP="00531D8A">
      <w:pPr>
        <w:pStyle w:val="a5"/>
        <w:ind w:left="0" w:firstLine="709"/>
        <w:jc w:val="both"/>
        <w:rPr>
          <w:b w:val="0"/>
          <w:szCs w:val="24"/>
        </w:rPr>
      </w:pPr>
      <w:r w:rsidRPr="00531D8A">
        <w:rPr>
          <w:b w:val="0"/>
          <w:szCs w:val="24"/>
        </w:rPr>
        <w:t xml:space="preserve">Согласно пункту 4.9 </w:t>
      </w:r>
      <w:r w:rsidRPr="00531D8A">
        <w:rPr>
          <w:b w:val="0"/>
        </w:rPr>
        <w:t>Решения Думы Белоярского района от 08 июня 2006 года      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-  Решение Думы Белоярского района № 42)</w:t>
      </w:r>
      <w:r>
        <w:t xml:space="preserve"> </w:t>
      </w:r>
      <w:r w:rsidRPr="00531D8A">
        <w:rPr>
          <w:b w:val="0"/>
          <w:szCs w:val="24"/>
        </w:rPr>
        <w:t xml:space="preserve">в случае, если работник проводит отпуск </w:t>
      </w:r>
      <w:proofErr w:type="gramStart"/>
      <w:r w:rsidRPr="00531D8A">
        <w:rPr>
          <w:b w:val="0"/>
          <w:szCs w:val="24"/>
        </w:rPr>
        <w:t>в</w:t>
      </w:r>
      <w:proofErr w:type="gramEnd"/>
      <w:r w:rsidRPr="00531D8A">
        <w:rPr>
          <w:b w:val="0"/>
          <w:szCs w:val="24"/>
        </w:rPr>
        <w:t xml:space="preserve"> </w:t>
      </w:r>
      <w:proofErr w:type="gramStart"/>
      <w:r w:rsidRPr="00531D8A">
        <w:rPr>
          <w:b w:val="0"/>
          <w:szCs w:val="24"/>
        </w:rPr>
        <w:t>нескольких местах, то компенсируется стоимость проезда только к одному из этих мест (по выбору работника), а также стоимость обратного проезда от того же места к месту постоянного жительства по фактическим расходам (при условии проезда по кратчайшему маршруту следования) или на основании справки о минимальной стоимости проезда в соответствии с установленными категориями проезда, выданной транспортным агентством, но не более фактически произведенных</w:t>
      </w:r>
      <w:proofErr w:type="gramEnd"/>
      <w:r w:rsidRPr="00531D8A">
        <w:rPr>
          <w:b w:val="0"/>
          <w:szCs w:val="24"/>
        </w:rPr>
        <w:t xml:space="preserve"> расходов.</w:t>
      </w:r>
    </w:p>
    <w:p w:rsidR="00531D8A" w:rsidRPr="007A3EC3" w:rsidRDefault="00531D8A" w:rsidP="00531D8A">
      <w:pPr>
        <w:autoSpaceDE w:val="0"/>
        <w:autoSpaceDN w:val="0"/>
        <w:adjustRightInd w:val="0"/>
        <w:ind w:firstLine="540"/>
        <w:jc w:val="both"/>
      </w:pPr>
      <w:r w:rsidRPr="007A3EC3">
        <w:t>Согласно пункту 4.10 Решения Думы Белоярского района № 42 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следования, при условии проезда в направлении места использования отпуска и обратно по кратчайшему маршруту следования, независимо от времени нахождения в промежуточном пункте следования.</w:t>
      </w:r>
    </w:p>
    <w:p w:rsidR="00531D8A" w:rsidRPr="007A3EC3" w:rsidRDefault="00531D8A" w:rsidP="00531D8A">
      <w:pPr>
        <w:ind w:firstLine="709"/>
        <w:jc w:val="both"/>
      </w:pPr>
      <w:r>
        <w:t>5</w:t>
      </w:r>
      <w:r w:rsidRPr="007A3EC3">
        <w:t>. В авансовых отчетах за весь проверяемый период не заполнялись обязательные для заполнения реквизиты: сведения о внесении остатка, выдаче перерасхода.</w:t>
      </w:r>
    </w:p>
    <w:p w:rsidR="00531D8A" w:rsidRPr="007A3EC3" w:rsidRDefault="00531D8A" w:rsidP="00531D8A">
      <w:pPr>
        <w:ind w:firstLine="709"/>
        <w:jc w:val="both"/>
      </w:pPr>
      <w:r w:rsidRPr="007A3EC3">
        <w:lastRenderedPageBreak/>
        <w:t xml:space="preserve">Например: авансовый отчет № 65 от 01 июля 2015 года, авансовый </w:t>
      </w:r>
      <w:proofErr w:type="gramStart"/>
      <w:r w:rsidRPr="007A3EC3">
        <w:t>отчет № б</w:t>
      </w:r>
      <w:proofErr w:type="gramEnd"/>
      <w:r w:rsidRPr="007A3EC3">
        <w:t xml:space="preserve">/н от 10 января 2014 года. </w:t>
      </w:r>
    </w:p>
    <w:p w:rsidR="00531D8A" w:rsidRPr="00531D8A" w:rsidRDefault="00531D8A" w:rsidP="00531D8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E4BD6">
        <w:t>Согласно</w:t>
      </w:r>
      <w:r>
        <w:rPr>
          <w:bCs/>
        </w:rPr>
        <w:t xml:space="preserve"> требованиям</w:t>
      </w:r>
      <w:r w:rsidRPr="00AE4BD6">
        <w:rPr>
          <w:bCs/>
        </w:rPr>
        <w:t>,</w:t>
      </w:r>
      <w:r>
        <w:rPr>
          <w:bCs/>
        </w:rPr>
        <w:t xml:space="preserve"> изложенным</w:t>
      </w:r>
      <w:r w:rsidR="00072D7D">
        <w:rPr>
          <w:bCs/>
        </w:rPr>
        <w:t xml:space="preserve"> в</w:t>
      </w:r>
      <w:r w:rsidRPr="00AE4BD6">
        <w:rPr>
          <w:bCs/>
        </w:rPr>
        <w:t xml:space="preserve"> </w:t>
      </w:r>
      <w:r>
        <w:t>п</w:t>
      </w:r>
      <w:r w:rsidRPr="003100D8">
        <w:t>риказ</w:t>
      </w:r>
      <w:r>
        <w:t>е</w:t>
      </w:r>
      <w:r w:rsidRPr="003100D8"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</w:t>
      </w:r>
      <w:r>
        <w:t>ыми) учреждениями и методических указаний</w:t>
      </w:r>
      <w:r w:rsidRPr="003100D8">
        <w:t xml:space="preserve"> по их применению» (далее – Приказ № 173н), </w:t>
      </w:r>
      <w:r>
        <w:t>п</w:t>
      </w:r>
      <w:r w:rsidRPr="003100D8">
        <w:t>риказ</w:t>
      </w:r>
      <w:r>
        <w:t>е</w:t>
      </w:r>
      <w:r w:rsidRPr="003100D8">
        <w:t xml:space="preserve"> Министерства фин</w:t>
      </w:r>
      <w:r>
        <w:t>ансов Российской Федерации от</w:t>
      </w:r>
      <w:proofErr w:type="gramEnd"/>
      <w:r>
        <w:t xml:space="preserve"> 30 марта 2015 года № 52</w:t>
      </w:r>
      <w:r w:rsidRPr="003100D8">
        <w:t>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</w:t>
      </w:r>
      <w:r>
        <w:t>ыми учреждениями, и методических указаний</w:t>
      </w:r>
      <w:r w:rsidRPr="003100D8">
        <w:t xml:space="preserve"> по их п</w:t>
      </w:r>
      <w:r>
        <w:t>рименению» (далее – Приказ № 52</w:t>
      </w:r>
      <w:r w:rsidRPr="003100D8">
        <w:t>н)</w:t>
      </w:r>
      <w:r>
        <w:t xml:space="preserve"> </w:t>
      </w:r>
      <w:r w:rsidRPr="00AE4BD6">
        <w:t>в авансовых отчетах необходимо заполнять обязательные для заполнения реквизиты.</w:t>
      </w:r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EF3BCE">
        <w:rPr>
          <w:rFonts w:ascii="Times New Roman" w:hAnsi="Times New Roman"/>
          <w:sz w:val="24"/>
          <w:szCs w:val="24"/>
        </w:rPr>
        <w:t xml:space="preserve">СОШ </w:t>
      </w:r>
      <w:r w:rsidR="00B30ED7">
        <w:rPr>
          <w:rFonts w:ascii="Times New Roman" w:hAnsi="Times New Roman"/>
          <w:sz w:val="24"/>
          <w:szCs w:val="24"/>
        </w:rPr>
        <w:t>п. Сосновка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37014" w:rsidRDefault="00137014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t xml:space="preserve">- заседания Наблюдательного совета проводить в соответствии с требованиями пункта </w:t>
      </w:r>
      <w:r w:rsidR="00EF3BCE">
        <w:rPr>
          <w:rFonts w:ascii="Times New Roman" w:hAnsi="Times New Roman" w:cs="Times New Roman"/>
          <w:sz w:val="24"/>
          <w:szCs w:val="24"/>
        </w:rPr>
        <w:t>3.5.12</w:t>
      </w:r>
      <w:r w:rsidRPr="005B0F1C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B30ED7">
        <w:rPr>
          <w:rFonts w:ascii="Times New Roman" w:hAnsi="Times New Roman" w:cs="Times New Roman"/>
          <w:sz w:val="24"/>
          <w:szCs w:val="24"/>
        </w:rPr>
        <w:t xml:space="preserve"> СОШ</w:t>
      </w:r>
      <w:r w:rsidRPr="005B0F1C">
        <w:rPr>
          <w:rFonts w:ascii="Times New Roman" w:hAnsi="Times New Roman" w:cs="Times New Roman"/>
          <w:sz w:val="24"/>
          <w:szCs w:val="24"/>
        </w:rPr>
        <w:t xml:space="preserve"> </w:t>
      </w:r>
      <w:r w:rsidR="00B30ED7">
        <w:rPr>
          <w:rFonts w:ascii="Times New Roman" w:hAnsi="Times New Roman"/>
          <w:sz w:val="24"/>
          <w:szCs w:val="24"/>
        </w:rPr>
        <w:t>п. Сосновка</w:t>
      </w:r>
      <w:r w:rsidRPr="005B0F1C">
        <w:rPr>
          <w:rFonts w:ascii="Times New Roman" w:hAnsi="Times New Roman" w:cs="Times New Roman"/>
          <w:sz w:val="24"/>
          <w:szCs w:val="24"/>
        </w:rPr>
        <w:t>;</w:t>
      </w:r>
    </w:p>
    <w:p w:rsidR="00410D34" w:rsidRDefault="00410D34" w:rsidP="00410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10D34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10D34">
        <w:rPr>
          <w:rFonts w:ascii="Times New Roman" w:hAnsi="Times New Roman" w:cs="Times New Roman"/>
          <w:sz w:val="24"/>
          <w:szCs w:val="24"/>
        </w:rPr>
        <w:t xml:space="preserve">лан финансово-хозяйственной деятельности </w:t>
      </w:r>
      <w:r w:rsidR="0065734F">
        <w:rPr>
          <w:rFonts w:ascii="Times New Roman" w:hAnsi="Times New Roman"/>
          <w:sz w:val="24"/>
          <w:szCs w:val="24"/>
        </w:rPr>
        <w:t xml:space="preserve">СОШ </w:t>
      </w:r>
      <w:r w:rsidR="00B30ED7">
        <w:rPr>
          <w:rFonts w:ascii="Times New Roman" w:hAnsi="Times New Roman"/>
          <w:sz w:val="24"/>
          <w:szCs w:val="24"/>
        </w:rPr>
        <w:t>п. Сосновка</w:t>
      </w:r>
      <w:r w:rsidR="00B30ED7" w:rsidRPr="00410D34">
        <w:rPr>
          <w:rFonts w:ascii="Times New Roman" w:hAnsi="Times New Roman" w:cs="Times New Roman"/>
          <w:sz w:val="24"/>
          <w:szCs w:val="24"/>
        </w:rPr>
        <w:t xml:space="preserve"> </w:t>
      </w:r>
      <w:r w:rsidRPr="00410D34">
        <w:rPr>
          <w:rFonts w:ascii="Times New Roman" w:hAnsi="Times New Roman" w:cs="Times New Roman"/>
          <w:sz w:val="24"/>
          <w:szCs w:val="24"/>
        </w:rPr>
        <w:t>составл</w:t>
      </w:r>
      <w:r>
        <w:rPr>
          <w:rFonts w:ascii="Times New Roman" w:hAnsi="Times New Roman" w:cs="Times New Roman"/>
          <w:sz w:val="24"/>
          <w:szCs w:val="24"/>
        </w:rPr>
        <w:t>ять и утверждать в соответствии с Требованиями</w:t>
      </w:r>
      <w:r w:rsidRPr="00410D34">
        <w:rPr>
          <w:rFonts w:ascii="Times New Roman" w:hAnsi="Times New Roman" w:cs="Times New Roman"/>
          <w:sz w:val="24"/>
          <w:szCs w:val="24"/>
        </w:rPr>
        <w:t xml:space="preserve"> к плану финансово-хозяйственной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0ED7" w:rsidRDefault="00B30ED7" w:rsidP="00B30ED7">
      <w:pPr>
        <w:pStyle w:val="ConsPlusNormal"/>
        <w:ind w:firstLine="709"/>
        <w:jc w:val="both"/>
      </w:pPr>
      <w:r>
        <w:t xml:space="preserve">- </w:t>
      </w:r>
      <w:r w:rsidR="000D1322">
        <w:t>изменения</w:t>
      </w:r>
      <w:r w:rsidR="000D1322" w:rsidRPr="007A3EC3">
        <w:t xml:space="preserve"> в план финансово-хозяйственной деятельности </w:t>
      </w:r>
      <w:r w:rsidR="000D1322">
        <w:t xml:space="preserve">вносить </w:t>
      </w:r>
      <w:r w:rsidR="000D1322" w:rsidRPr="005B0F1C">
        <w:t xml:space="preserve">в соответствии с </w:t>
      </w:r>
      <w:r w:rsidR="000D1322">
        <w:t>условиями</w:t>
      </w:r>
      <w:r w:rsidR="000D1322" w:rsidRPr="005B0F1C">
        <w:t xml:space="preserve"> </w:t>
      </w:r>
      <w:r w:rsidRPr="007A3EC3">
        <w:t>Порядка составления и утверждения плана финансово-хозяйственной деятельности подведомственного муниципального автономного образовательного учреждения Белоярского района, утвержденного распоряжением комитета по образованию от 28 декабря 2012 года № 415</w:t>
      </w:r>
      <w:r w:rsidR="000D1322">
        <w:t>;</w:t>
      </w:r>
    </w:p>
    <w:p w:rsidR="000D1322" w:rsidRDefault="000D1322" w:rsidP="000D132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по авансовому отчету </w:t>
      </w:r>
      <w:r w:rsidRPr="007A3EC3">
        <w:t xml:space="preserve">№ 65 от 01 июля 2015 года </w:t>
      </w:r>
      <w:proofErr w:type="spellStart"/>
      <w:r w:rsidRPr="007A3EC3">
        <w:t>Успановой</w:t>
      </w:r>
      <w:proofErr w:type="spellEnd"/>
      <w:r w:rsidRPr="007A3EC3">
        <w:t xml:space="preserve"> Л.Ж. </w:t>
      </w:r>
      <w:r w:rsidRPr="003F1E26">
        <w:t xml:space="preserve"> </w:t>
      </w:r>
      <w:r>
        <w:t>(далее – авансовый отчет) сделать перерасчет в соответствии с</w:t>
      </w:r>
      <w:r w:rsidRPr="003F1E26">
        <w:t xml:space="preserve"> </w:t>
      </w:r>
      <w:r>
        <w:t>Решением Думы Белоярского района № 42.</w:t>
      </w:r>
    </w:p>
    <w:p w:rsidR="00B30ED7" w:rsidRDefault="000D1322" w:rsidP="000D132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AE4BD6">
        <w:t>в авансовых отчетах заполнять обязательные для заполнения реквизиты</w:t>
      </w:r>
      <w:r>
        <w:t>, с</w:t>
      </w:r>
      <w:r w:rsidRPr="00AE4BD6">
        <w:t>огласно</w:t>
      </w:r>
      <w:r>
        <w:rPr>
          <w:bCs/>
        </w:rPr>
        <w:t xml:space="preserve"> требованиям</w:t>
      </w:r>
      <w:r w:rsidRPr="00AE4BD6">
        <w:rPr>
          <w:bCs/>
        </w:rPr>
        <w:t>,</w:t>
      </w:r>
      <w:r>
        <w:rPr>
          <w:bCs/>
        </w:rPr>
        <w:t xml:space="preserve"> изложенным</w:t>
      </w:r>
      <w:r w:rsidRPr="00AE4BD6">
        <w:rPr>
          <w:bCs/>
        </w:rPr>
        <w:t xml:space="preserve"> в</w:t>
      </w:r>
      <w:r>
        <w:t xml:space="preserve"> Приказе № 173, Приказе № 52н.</w:t>
      </w:r>
    </w:p>
    <w:p w:rsidR="00DF0A2B" w:rsidRDefault="00DF0A2B" w:rsidP="009D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B30ED7">
        <w:rPr>
          <w:rFonts w:ascii="Times New Roman" w:hAnsi="Times New Roman" w:cs="Times New Roman"/>
          <w:sz w:val="24"/>
          <w:szCs w:val="24"/>
        </w:rPr>
        <w:t>05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B30ED7">
        <w:rPr>
          <w:rFonts w:ascii="Times New Roman" w:hAnsi="Times New Roman" w:cs="Times New Roman"/>
          <w:sz w:val="24"/>
          <w:szCs w:val="24"/>
        </w:rPr>
        <w:t>сентября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0A4CE4" w:rsidRDefault="000A4CE4" w:rsidP="008874DA">
      <w:pPr>
        <w:rPr>
          <w:noProof/>
        </w:rPr>
      </w:pPr>
    </w:p>
    <w:sectPr w:rsidR="000A4CE4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72D7D"/>
    <w:rsid w:val="000840DE"/>
    <w:rsid w:val="00085D19"/>
    <w:rsid w:val="000A100D"/>
    <w:rsid w:val="000A340E"/>
    <w:rsid w:val="000A4CE4"/>
    <w:rsid w:val="000A6A31"/>
    <w:rsid w:val="000A7FDD"/>
    <w:rsid w:val="000D1322"/>
    <w:rsid w:val="000F3744"/>
    <w:rsid w:val="00102A21"/>
    <w:rsid w:val="00137014"/>
    <w:rsid w:val="00156BF8"/>
    <w:rsid w:val="00196700"/>
    <w:rsid w:val="001B0D8C"/>
    <w:rsid w:val="001C5E77"/>
    <w:rsid w:val="001D6A4E"/>
    <w:rsid w:val="001E4E3D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2E139A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F2196"/>
    <w:rsid w:val="00410D34"/>
    <w:rsid w:val="0041746F"/>
    <w:rsid w:val="00442D82"/>
    <w:rsid w:val="00447748"/>
    <w:rsid w:val="004508E6"/>
    <w:rsid w:val="00471719"/>
    <w:rsid w:val="00472DAD"/>
    <w:rsid w:val="004C372E"/>
    <w:rsid w:val="004F7A4B"/>
    <w:rsid w:val="005030AE"/>
    <w:rsid w:val="00506F45"/>
    <w:rsid w:val="00522B3C"/>
    <w:rsid w:val="00525C4E"/>
    <w:rsid w:val="00531D8A"/>
    <w:rsid w:val="0053209C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734F"/>
    <w:rsid w:val="006727F1"/>
    <w:rsid w:val="006A5267"/>
    <w:rsid w:val="006A6D1A"/>
    <w:rsid w:val="006B1F5F"/>
    <w:rsid w:val="006B7318"/>
    <w:rsid w:val="006D37C2"/>
    <w:rsid w:val="006E5E31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FF8"/>
    <w:rsid w:val="009B0B13"/>
    <w:rsid w:val="009B423F"/>
    <w:rsid w:val="009C5E10"/>
    <w:rsid w:val="009D4CCA"/>
    <w:rsid w:val="009E30CE"/>
    <w:rsid w:val="009F03F2"/>
    <w:rsid w:val="00A04C90"/>
    <w:rsid w:val="00A22238"/>
    <w:rsid w:val="00A232E8"/>
    <w:rsid w:val="00A4092D"/>
    <w:rsid w:val="00A82029"/>
    <w:rsid w:val="00A8490A"/>
    <w:rsid w:val="00AB4AAB"/>
    <w:rsid w:val="00AC1DEC"/>
    <w:rsid w:val="00AF0181"/>
    <w:rsid w:val="00AF2465"/>
    <w:rsid w:val="00B01C0A"/>
    <w:rsid w:val="00B30ED7"/>
    <w:rsid w:val="00B84F3C"/>
    <w:rsid w:val="00BB0709"/>
    <w:rsid w:val="00BC4EC8"/>
    <w:rsid w:val="00BD09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57DA"/>
    <w:rsid w:val="00D44F46"/>
    <w:rsid w:val="00D7261D"/>
    <w:rsid w:val="00DB200F"/>
    <w:rsid w:val="00DC7FB2"/>
    <w:rsid w:val="00DE7681"/>
    <w:rsid w:val="00DF0A2B"/>
    <w:rsid w:val="00E044C2"/>
    <w:rsid w:val="00E10EE4"/>
    <w:rsid w:val="00E44847"/>
    <w:rsid w:val="00E46977"/>
    <w:rsid w:val="00E550BF"/>
    <w:rsid w:val="00E632D2"/>
    <w:rsid w:val="00E72AB0"/>
    <w:rsid w:val="00EF3BCE"/>
    <w:rsid w:val="00EF7050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4DB6-1E53-4692-9079-BD081590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43</cp:revision>
  <cp:lastPrinted>2016-08-05T06:37:00Z</cp:lastPrinted>
  <dcterms:created xsi:type="dcterms:W3CDTF">2014-04-29T03:53:00Z</dcterms:created>
  <dcterms:modified xsi:type="dcterms:W3CDTF">2016-08-05T06:37:00Z</dcterms:modified>
</cp:coreProperties>
</file>